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457" w:rsidRDefault="0080045D" w:rsidP="0080045D">
      <w:pPr>
        <w:jc w:val="center"/>
      </w:pPr>
      <w:r>
        <w:rPr>
          <w:noProof/>
          <w:lang w:eastAsia="es-ES"/>
        </w:rPr>
        <w:drawing>
          <wp:inline distT="0" distB="0" distL="0" distR="0">
            <wp:extent cx="4552950" cy="905343"/>
            <wp:effectExtent l="0" t="0" r="0" b="9525"/>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4552415" cy="905237"/>
                    </a:xfrm>
                    <a:prstGeom prst="rect">
                      <a:avLst/>
                    </a:prstGeom>
                  </pic:spPr>
                </pic:pic>
              </a:graphicData>
            </a:graphic>
          </wp:inline>
        </w:drawing>
      </w:r>
    </w:p>
    <w:p w:rsidR="0080045D" w:rsidRDefault="0080045D" w:rsidP="00DF4457">
      <w:pPr>
        <w:jc w:val="center"/>
      </w:pPr>
    </w:p>
    <w:p w:rsidR="00DF4457" w:rsidRPr="0080045D" w:rsidRDefault="00DF4457" w:rsidP="00DF4457">
      <w:pPr>
        <w:jc w:val="center"/>
        <w:rPr>
          <w:b/>
          <w:sz w:val="28"/>
        </w:rPr>
      </w:pPr>
      <w:r w:rsidRPr="0080045D">
        <w:rPr>
          <w:b/>
          <w:sz w:val="28"/>
        </w:rPr>
        <w:t>CRUCEROS, UNA INDUSTRIA QUE APORTA 26.389 EMPLEOS EN ESPAÑA</w:t>
      </w:r>
    </w:p>
    <w:p w:rsidR="00DF4457" w:rsidRPr="006319A5" w:rsidRDefault="00A17C6E" w:rsidP="0080045D">
      <w:pPr>
        <w:jc w:val="both"/>
        <w:rPr>
          <w:sz w:val="20"/>
        </w:rPr>
      </w:pPr>
      <w:r w:rsidRPr="006319A5">
        <w:rPr>
          <w:sz w:val="20"/>
        </w:rPr>
        <w:t>E</w:t>
      </w:r>
      <w:r w:rsidR="00DF4457" w:rsidRPr="006319A5">
        <w:rPr>
          <w:sz w:val="20"/>
        </w:rPr>
        <w:t xml:space="preserve">n 2012, la contribución económica de la industria de los cruceros a España fue de </w:t>
      </w:r>
      <w:r w:rsidR="00DF4457" w:rsidRPr="006319A5">
        <w:rPr>
          <w:b/>
          <w:sz w:val="20"/>
        </w:rPr>
        <w:t>1.255 millones de euros</w:t>
      </w:r>
      <w:r w:rsidR="00DF4457" w:rsidRPr="006319A5">
        <w:rPr>
          <w:sz w:val="20"/>
        </w:rPr>
        <w:t>. Lo que sitúa al país como cuarto mercado que más se beneficia económicamente.</w:t>
      </w:r>
    </w:p>
    <w:p w:rsidR="00A17C6E" w:rsidRPr="006319A5" w:rsidRDefault="00DF4457" w:rsidP="0080045D">
      <w:pPr>
        <w:jc w:val="both"/>
        <w:rPr>
          <w:sz w:val="20"/>
        </w:rPr>
      </w:pPr>
      <w:r w:rsidRPr="006319A5">
        <w:rPr>
          <w:sz w:val="20"/>
        </w:rPr>
        <w:t xml:space="preserve">Además, España se mantiene como </w:t>
      </w:r>
      <w:r w:rsidRPr="006319A5">
        <w:rPr>
          <w:b/>
          <w:sz w:val="20"/>
        </w:rPr>
        <w:t>segundo país que más pasajeros europeos</w:t>
      </w:r>
      <w:r w:rsidRPr="006319A5">
        <w:rPr>
          <w:sz w:val="20"/>
        </w:rPr>
        <w:t xml:space="preserve"> recibió. Los puertos españoles acogieron a </w:t>
      </w:r>
      <w:r w:rsidRPr="006319A5">
        <w:rPr>
          <w:b/>
          <w:sz w:val="20"/>
        </w:rPr>
        <w:t xml:space="preserve">5,2 millones de </w:t>
      </w:r>
      <w:proofErr w:type="spellStart"/>
      <w:r w:rsidRPr="006319A5">
        <w:rPr>
          <w:b/>
          <w:sz w:val="20"/>
        </w:rPr>
        <w:t>cruceristas</w:t>
      </w:r>
      <w:proofErr w:type="spellEnd"/>
      <w:r w:rsidRPr="006319A5">
        <w:rPr>
          <w:b/>
          <w:sz w:val="20"/>
        </w:rPr>
        <w:t xml:space="preserve"> europeos</w:t>
      </w:r>
      <w:r w:rsidRPr="006319A5">
        <w:rPr>
          <w:sz w:val="20"/>
        </w:rPr>
        <w:t xml:space="preserve"> (sumando escalas y embarques). España también ocupa la segunda posición como puerto de embarque, con 1,2 millones de pasajeros. Lo que significa que 1 de cada 5 pasajeros que embarcaron en Europa lo hizo desde un puerto español. </w:t>
      </w:r>
    </w:p>
    <w:p w:rsidR="00DF4457" w:rsidRPr="006319A5" w:rsidRDefault="00DF4457" w:rsidP="0080045D">
      <w:pPr>
        <w:jc w:val="both"/>
        <w:rPr>
          <w:sz w:val="20"/>
        </w:rPr>
      </w:pPr>
      <w:r w:rsidRPr="006319A5">
        <w:rPr>
          <w:sz w:val="20"/>
        </w:rPr>
        <w:t>Con todo, la industria de cruceros generó en España 26.389 puestos de trabajo. Así, desde que en 2008 comenzase la recesión, la industria de cruceros ha seguido generando cada vez más empleos, pasando de 22.397 en 2008 hasta los 26.389 generados en 2012 (esto ha significado un incremento del 18%).</w:t>
      </w:r>
    </w:p>
    <w:p w:rsidR="00DF4457" w:rsidRPr="006319A5" w:rsidRDefault="00DF4457" w:rsidP="0080045D">
      <w:pPr>
        <w:jc w:val="both"/>
        <w:rPr>
          <w:sz w:val="20"/>
        </w:rPr>
      </w:pPr>
      <w:r w:rsidRPr="006319A5">
        <w:rPr>
          <w:sz w:val="20"/>
        </w:rPr>
        <w:t>Mientras, desde que comenzó la recesión, el desembolso de la industria también ha aumentado, pasando de 1.078 millones en 2008 a 1.255 millones en 2012, es decir se ha incrementado un 16%.</w:t>
      </w:r>
    </w:p>
    <w:p w:rsidR="0080045D" w:rsidRDefault="0080045D" w:rsidP="0080045D">
      <w:pPr>
        <w:jc w:val="center"/>
      </w:pPr>
    </w:p>
    <w:p w:rsidR="00A17C6E" w:rsidRPr="0080045D" w:rsidRDefault="00A17C6E" w:rsidP="0080045D">
      <w:pPr>
        <w:jc w:val="center"/>
        <w:rPr>
          <w:b/>
          <w:sz w:val="28"/>
        </w:rPr>
      </w:pPr>
      <w:r w:rsidRPr="0080045D">
        <w:rPr>
          <w:b/>
          <w:sz w:val="28"/>
        </w:rPr>
        <w:t>EL MERCADO ESPAÑOL, AJUSTADO AL MOMENTO ACTUAL</w:t>
      </w:r>
    </w:p>
    <w:p w:rsidR="00A17C6E" w:rsidRPr="006319A5" w:rsidRDefault="00A17C6E" w:rsidP="0080045D">
      <w:pPr>
        <w:jc w:val="both"/>
        <w:rPr>
          <w:sz w:val="20"/>
        </w:rPr>
      </w:pPr>
      <w:r w:rsidRPr="006319A5">
        <w:rPr>
          <w:sz w:val="20"/>
        </w:rPr>
        <w:t xml:space="preserve">En el año 2005, 379.000 españoles disfrutaron de un crucero, una cifra que ya era el resultado de un importante crecimiento en años anteriores. Los siguientes años el mercado continuó creciendo hasta llegar a 703.000 pasajeros en 2011. </w:t>
      </w:r>
    </w:p>
    <w:p w:rsidR="00DF4457" w:rsidRDefault="00A17C6E" w:rsidP="006319A5">
      <w:pPr>
        <w:jc w:val="both"/>
        <w:rPr>
          <w:sz w:val="20"/>
        </w:rPr>
      </w:pPr>
      <w:r w:rsidRPr="006319A5">
        <w:rPr>
          <w:sz w:val="20"/>
        </w:rPr>
        <w:t>En 2012, último año con datos procesados, 576.000 españoles disfrutaron de un crucero, lo que supuso un descenso del 18%</w:t>
      </w:r>
      <w:r w:rsidR="000230D0">
        <w:rPr>
          <w:sz w:val="20"/>
        </w:rPr>
        <w:t xml:space="preserve"> respecto al año anterior</w:t>
      </w:r>
      <w:r w:rsidRPr="006319A5">
        <w:rPr>
          <w:sz w:val="20"/>
        </w:rPr>
        <w:t>. En 2013 puede confirmarse esta tendencia a la baja, debido a la retirada de barcos del mercado español, sin embargo, se espera un 2014 positivo, con una mayor rentabilidad por reserva y cifras de ocupación</w:t>
      </w:r>
      <w:r w:rsidR="0080045D" w:rsidRPr="006319A5">
        <w:rPr>
          <w:sz w:val="20"/>
        </w:rPr>
        <w:t xml:space="preserve"> ligeramente al alza.</w:t>
      </w:r>
    </w:p>
    <w:p w:rsidR="006319A5" w:rsidRDefault="006319A5" w:rsidP="006319A5">
      <w:pPr>
        <w:jc w:val="both"/>
      </w:pPr>
    </w:p>
    <w:p w:rsidR="0080045D" w:rsidRPr="006319A5" w:rsidRDefault="00C80A38" w:rsidP="0080045D">
      <w:pPr>
        <w:jc w:val="center"/>
        <w:rPr>
          <w:b/>
          <w:sz w:val="28"/>
        </w:rPr>
      </w:pPr>
      <w:r>
        <w:rPr>
          <w:b/>
          <w:sz w:val="28"/>
        </w:rPr>
        <w:t>CUATRO</w:t>
      </w:r>
      <w:r w:rsidR="0080045D" w:rsidRPr="006319A5">
        <w:rPr>
          <w:b/>
          <w:sz w:val="28"/>
        </w:rPr>
        <w:t xml:space="preserve"> NUEVOS BARCOS EN 2014</w:t>
      </w:r>
    </w:p>
    <w:p w:rsidR="0080045D" w:rsidRPr="006319A5" w:rsidRDefault="0080045D" w:rsidP="0080045D">
      <w:pPr>
        <w:jc w:val="both"/>
        <w:rPr>
          <w:sz w:val="20"/>
        </w:rPr>
      </w:pPr>
      <w:r w:rsidRPr="006319A5">
        <w:rPr>
          <w:sz w:val="20"/>
        </w:rPr>
        <w:t xml:space="preserve">La industria de cruceros </w:t>
      </w:r>
      <w:r w:rsidR="006319A5" w:rsidRPr="006319A5">
        <w:rPr>
          <w:sz w:val="20"/>
        </w:rPr>
        <w:t>continúa</w:t>
      </w:r>
      <w:r w:rsidRPr="006319A5">
        <w:rPr>
          <w:sz w:val="20"/>
        </w:rPr>
        <w:t xml:space="preserve"> su crecimiento a nivel global, y este año 2014 verán la luz </w:t>
      </w:r>
      <w:r w:rsidR="00C80A38">
        <w:rPr>
          <w:sz w:val="20"/>
        </w:rPr>
        <w:t>cuatro</w:t>
      </w:r>
      <w:r w:rsidRPr="006319A5">
        <w:rPr>
          <w:sz w:val="20"/>
        </w:rPr>
        <w:t xml:space="preserve"> nuevos barcos de crucero.</w:t>
      </w:r>
    </w:p>
    <w:p w:rsidR="0080045D" w:rsidRPr="006319A5" w:rsidRDefault="0080045D" w:rsidP="0080045D">
      <w:pPr>
        <w:jc w:val="both"/>
        <w:rPr>
          <w:sz w:val="20"/>
        </w:rPr>
      </w:pPr>
      <w:proofErr w:type="spellStart"/>
      <w:r w:rsidRPr="006319A5">
        <w:rPr>
          <w:b/>
          <w:sz w:val="20"/>
        </w:rPr>
        <w:t>Norwegian</w:t>
      </w:r>
      <w:proofErr w:type="spellEnd"/>
      <w:r w:rsidRPr="006319A5">
        <w:rPr>
          <w:b/>
          <w:sz w:val="20"/>
        </w:rPr>
        <w:t xml:space="preserve"> </w:t>
      </w:r>
      <w:proofErr w:type="spellStart"/>
      <w:r w:rsidRPr="006319A5">
        <w:rPr>
          <w:b/>
          <w:sz w:val="20"/>
        </w:rPr>
        <w:t>Getaway</w:t>
      </w:r>
      <w:proofErr w:type="spellEnd"/>
      <w:r w:rsidRPr="006319A5">
        <w:rPr>
          <w:sz w:val="20"/>
        </w:rPr>
        <w:t xml:space="preserve">.- El nuevo barco de </w:t>
      </w:r>
      <w:proofErr w:type="spellStart"/>
      <w:r w:rsidRPr="006319A5">
        <w:rPr>
          <w:sz w:val="20"/>
        </w:rPr>
        <w:t>Norwegian</w:t>
      </w:r>
      <w:proofErr w:type="spellEnd"/>
      <w:r w:rsidRPr="006319A5">
        <w:rPr>
          <w:sz w:val="20"/>
        </w:rPr>
        <w:t xml:space="preserve"> </w:t>
      </w:r>
      <w:proofErr w:type="spellStart"/>
      <w:r w:rsidRPr="006319A5">
        <w:rPr>
          <w:sz w:val="20"/>
        </w:rPr>
        <w:t>Cruise</w:t>
      </w:r>
      <w:proofErr w:type="spellEnd"/>
      <w:r w:rsidRPr="006319A5">
        <w:rPr>
          <w:sz w:val="20"/>
        </w:rPr>
        <w:t xml:space="preserve"> Line, fue presentado el pasado fin de semana en Rotterdam y Southampton a los agentes de viajes y prensa europea, y será inaugurado a principios de Febrero en Miami, que será su puerto base. Es un barco de 4.028 pasajeros.</w:t>
      </w:r>
    </w:p>
    <w:p w:rsidR="0080045D" w:rsidRPr="006319A5" w:rsidRDefault="0080045D" w:rsidP="0080045D">
      <w:pPr>
        <w:jc w:val="both"/>
        <w:rPr>
          <w:sz w:val="20"/>
        </w:rPr>
      </w:pPr>
      <w:proofErr w:type="spellStart"/>
      <w:r w:rsidRPr="006319A5">
        <w:rPr>
          <w:b/>
          <w:sz w:val="20"/>
        </w:rPr>
        <w:t>Regal</w:t>
      </w:r>
      <w:proofErr w:type="spellEnd"/>
      <w:r w:rsidRPr="006319A5">
        <w:rPr>
          <w:b/>
          <w:sz w:val="20"/>
        </w:rPr>
        <w:t xml:space="preserve"> </w:t>
      </w:r>
      <w:proofErr w:type="spellStart"/>
      <w:r w:rsidRPr="006319A5">
        <w:rPr>
          <w:b/>
          <w:sz w:val="20"/>
        </w:rPr>
        <w:t>Princess</w:t>
      </w:r>
      <w:proofErr w:type="spellEnd"/>
      <w:r w:rsidRPr="006319A5">
        <w:rPr>
          <w:sz w:val="20"/>
        </w:rPr>
        <w:t xml:space="preserve">.- Un barco de 3.560 pasajeros para la naviera </w:t>
      </w:r>
      <w:proofErr w:type="spellStart"/>
      <w:r w:rsidRPr="006319A5">
        <w:rPr>
          <w:sz w:val="20"/>
        </w:rPr>
        <w:t>Princess</w:t>
      </w:r>
      <w:proofErr w:type="spellEnd"/>
      <w:r w:rsidRPr="006319A5">
        <w:rPr>
          <w:sz w:val="20"/>
        </w:rPr>
        <w:t xml:space="preserve"> </w:t>
      </w:r>
      <w:proofErr w:type="spellStart"/>
      <w:r w:rsidRPr="006319A5">
        <w:rPr>
          <w:sz w:val="20"/>
        </w:rPr>
        <w:t>Cruises</w:t>
      </w:r>
      <w:proofErr w:type="spellEnd"/>
      <w:r w:rsidRPr="006319A5">
        <w:rPr>
          <w:sz w:val="20"/>
        </w:rPr>
        <w:t>, que debutará en Mayo.</w:t>
      </w:r>
    </w:p>
    <w:p w:rsidR="0080045D" w:rsidRPr="006319A5" w:rsidRDefault="0080045D" w:rsidP="0080045D">
      <w:pPr>
        <w:jc w:val="both"/>
        <w:rPr>
          <w:sz w:val="20"/>
        </w:rPr>
      </w:pPr>
      <w:r w:rsidRPr="006319A5">
        <w:rPr>
          <w:b/>
          <w:sz w:val="20"/>
        </w:rPr>
        <w:lastRenderedPageBreak/>
        <w:t>Costa Diadema</w:t>
      </w:r>
      <w:r w:rsidRPr="006319A5">
        <w:rPr>
          <w:sz w:val="20"/>
        </w:rPr>
        <w:t xml:space="preserve">.- Costa Cruceros incorporará su barco más grande hasta la fecha en Octubre, con capacidad para 3.724 pasajeros, que estará destinado al </w:t>
      </w:r>
      <w:proofErr w:type="spellStart"/>
      <w:r w:rsidRPr="006319A5">
        <w:rPr>
          <w:sz w:val="20"/>
        </w:rPr>
        <w:t>Mediterraneo</w:t>
      </w:r>
      <w:proofErr w:type="spellEnd"/>
      <w:r w:rsidRPr="006319A5">
        <w:rPr>
          <w:sz w:val="20"/>
        </w:rPr>
        <w:t xml:space="preserve"> Occidental.</w:t>
      </w:r>
    </w:p>
    <w:p w:rsidR="0080045D" w:rsidRPr="006319A5" w:rsidRDefault="0080045D" w:rsidP="0080045D">
      <w:pPr>
        <w:jc w:val="both"/>
        <w:rPr>
          <w:sz w:val="20"/>
        </w:rPr>
      </w:pPr>
      <w:r w:rsidRPr="006319A5">
        <w:rPr>
          <w:b/>
          <w:sz w:val="20"/>
        </w:rPr>
        <w:t xml:space="preserve">Quantum of </w:t>
      </w:r>
      <w:proofErr w:type="spellStart"/>
      <w:r w:rsidRPr="006319A5">
        <w:rPr>
          <w:b/>
          <w:sz w:val="20"/>
        </w:rPr>
        <w:t>the</w:t>
      </w:r>
      <w:proofErr w:type="spellEnd"/>
      <w:r w:rsidRPr="006319A5">
        <w:rPr>
          <w:b/>
          <w:sz w:val="20"/>
        </w:rPr>
        <w:t xml:space="preserve"> Seas</w:t>
      </w:r>
      <w:r w:rsidRPr="006319A5">
        <w:rPr>
          <w:sz w:val="20"/>
        </w:rPr>
        <w:t xml:space="preserve">.- Royal </w:t>
      </w:r>
      <w:proofErr w:type="spellStart"/>
      <w:r w:rsidRPr="006319A5">
        <w:rPr>
          <w:sz w:val="20"/>
        </w:rPr>
        <w:t>Caribbean</w:t>
      </w:r>
      <w:proofErr w:type="spellEnd"/>
      <w:r w:rsidRPr="006319A5">
        <w:rPr>
          <w:sz w:val="20"/>
        </w:rPr>
        <w:t xml:space="preserve"> presentará en Octubre una nueva clase de barco de cruceros, de 4.180 pasajeros y puerto base en </w:t>
      </w:r>
      <w:proofErr w:type="spellStart"/>
      <w:r w:rsidRPr="006319A5">
        <w:rPr>
          <w:sz w:val="20"/>
        </w:rPr>
        <w:t>Bayonne</w:t>
      </w:r>
      <w:proofErr w:type="spellEnd"/>
      <w:r w:rsidRPr="006319A5">
        <w:rPr>
          <w:sz w:val="20"/>
        </w:rPr>
        <w:t>, New Jersey (Nueva York)</w:t>
      </w:r>
    </w:p>
    <w:p w:rsidR="0080045D" w:rsidRPr="0080045D" w:rsidRDefault="0080045D" w:rsidP="00DF4457"/>
    <w:p w:rsidR="00DF4457" w:rsidRPr="006319A5" w:rsidRDefault="006319A5" w:rsidP="006319A5">
      <w:pPr>
        <w:jc w:val="center"/>
        <w:rPr>
          <w:b/>
          <w:sz w:val="28"/>
        </w:rPr>
      </w:pPr>
      <w:r w:rsidRPr="006319A5">
        <w:rPr>
          <w:b/>
          <w:sz w:val="28"/>
        </w:rPr>
        <w:t>PUESTA EN MARCHA DE CLIA ESPAÑA</w:t>
      </w:r>
    </w:p>
    <w:p w:rsidR="006319A5" w:rsidRPr="006319A5" w:rsidRDefault="006319A5" w:rsidP="006319A5">
      <w:pPr>
        <w:jc w:val="both"/>
        <w:rPr>
          <w:sz w:val="20"/>
        </w:rPr>
      </w:pPr>
      <w:r w:rsidRPr="006319A5">
        <w:rPr>
          <w:sz w:val="20"/>
        </w:rPr>
        <w:t xml:space="preserve">CLIA, Asociación Internacional de Líneas de Cruceros, es la mayor organización de la industria a nivel mundial, con presencia en América del Norte y del Sur, Europa, Asia y Australasia. CLIA actúa como representante de los intereses de las compañías de cruceros, agentes de viajes, autoridades portuarias y destinos, así como ante los organismos reguladores y responsables de elaborar la legislación. CLIA también está comprometida con la preparación de los agentes de viajes, la investigación y las comunicaciones de marketing para promocionar el valor y el atractivo de las vacaciones de cruceros entre los miles de agencias y agentes de viajes que forman parte de la asociación. El programa de Socios Ejecutivos de CLIA incluye también a los principales proveedores de productos y servicios que ayudan a las compañías de crucero a proporcionar a millones de pasajeros cada año una experiencia vacacional segura, respetuosa con el medio ambiente y entretenida. </w:t>
      </w:r>
    </w:p>
    <w:p w:rsidR="006319A5" w:rsidRPr="006319A5" w:rsidRDefault="006319A5" w:rsidP="006319A5">
      <w:pPr>
        <w:jc w:val="both"/>
        <w:rPr>
          <w:sz w:val="20"/>
        </w:rPr>
      </w:pPr>
      <w:r w:rsidRPr="006319A5">
        <w:rPr>
          <w:sz w:val="20"/>
        </w:rPr>
        <w:t xml:space="preserve">Recientemente, se anunció la creación de CLIA España, que estará presidida por </w:t>
      </w:r>
      <w:proofErr w:type="spellStart"/>
      <w:r w:rsidRPr="006319A5">
        <w:rPr>
          <w:sz w:val="20"/>
        </w:rPr>
        <w:t>Belen</w:t>
      </w:r>
      <w:proofErr w:type="spellEnd"/>
      <w:r w:rsidRPr="006319A5">
        <w:rPr>
          <w:sz w:val="20"/>
        </w:rPr>
        <w:t xml:space="preserve"> </w:t>
      </w:r>
      <w:proofErr w:type="spellStart"/>
      <w:r w:rsidRPr="006319A5">
        <w:rPr>
          <w:sz w:val="20"/>
        </w:rPr>
        <w:t>Wangüemert</w:t>
      </w:r>
      <w:proofErr w:type="spellEnd"/>
      <w:r w:rsidRPr="006319A5">
        <w:rPr>
          <w:sz w:val="20"/>
        </w:rPr>
        <w:t xml:space="preserve">, Directora General de Royal </w:t>
      </w:r>
      <w:proofErr w:type="spellStart"/>
      <w:r w:rsidRPr="006319A5">
        <w:rPr>
          <w:sz w:val="20"/>
        </w:rPr>
        <w:t>Caribbean</w:t>
      </w:r>
      <w:proofErr w:type="spellEnd"/>
      <w:r w:rsidRPr="006319A5">
        <w:rPr>
          <w:sz w:val="20"/>
        </w:rPr>
        <w:t xml:space="preserve"> España.</w:t>
      </w:r>
      <w:bookmarkStart w:id="0" w:name="_GoBack"/>
      <w:bookmarkEnd w:id="0"/>
    </w:p>
    <w:p w:rsidR="00DF4457" w:rsidRPr="006319A5" w:rsidRDefault="00DF4457" w:rsidP="006319A5">
      <w:pPr>
        <w:jc w:val="both"/>
        <w:rPr>
          <w:sz w:val="20"/>
        </w:rPr>
      </w:pPr>
      <w:r w:rsidRPr="006319A5">
        <w:rPr>
          <w:sz w:val="20"/>
        </w:rPr>
        <w:t xml:space="preserve">Alfredo Serrano </w:t>
      </w:r>
      <w:r w:rsidR="006319A5" w:rsidRPr="006319A5">
        <w:rPr>
          <w:sz w:val="20"/>
        </w:rPr>
        <w:t xml:space="preserve">es </w:t>
      </w:r>
      <w:r w:rsidRPr="006319A5">
        <w:rPr>
          <w:sz w:val="20"/>
        </w:rPr>
        <w:t xml:space="preserve">el Director de CLIA España. Desde que en 2002 fue nombrado Director General de </w:t>
      </w:r>
      <w:proofErr w:type="spellStart"/>
      <w:r w:rsidRPr="006319A5">
        <w:rPr>
          <w:sz w:val="20"/>
        </w:rPr>
        <w:t>Iberocruceros</w:t>
      </w:r>
      <w:proofErr w:type="spellEnd"/>
      <w:r w:rsidRPr="006319A5">
        <w:rPr>
          <w:sz w:val="20"/>
        </w:rPr>
        <w:t xml:space="preserve"> (del grupo </w:t>
      </w:r>
      <w:proofErr w:type="spellStart"/>
      <w:r w:rsidRPr="006319A5">
        <w:rPr>
          <w:sz w:val="20"/>
        </w:rPr>
        <w:t>Carnival</w:t>
      </w:r>
      <w:proofErr w:type="spellEnd"/>
      <w:r w:rsidRPr="006319A5">
        <w:rPr>
          <w:sz w:val="20"/>
        </w:rPr>
        <w:t xml:space="preserve">) ha estado unido al sector de los cruceros. A lo largo de estos 11 años supervisó el crecimiento de la compañía y contribuyó a establecer la empresa como un actor clave en el mercado turístico español. Antes de formar parte del mundo de los cruceros, fue directivo de varias empresas entre las que destaca </w:t>
      </w:r>
      <w:proofErr w:type="spellStart"/>
      <w:r w:rsidRPr="006319A5">
        <w:rPr>
          <w:sz w:val="20"/>
        </w:rPr>
        <w:t>Honeywell</w:t>
      </w:r>
      <w:proofErr w:type="spellEnd"/>
      <w:r w:rsidRPr="006319A5">
        <w:rPr>
          <w:sz w:val="20"/>
        </w:rPr>
        <w:t xml:space="preserve"> y ASEA Brown </w:t>
      </w:r>
      <w:proofErr w:type="spellStart"/>
      <w:r w:rsidRPr="006319A5">
        <w:rPr>
          <w:sz w:val="20"/>
        </w:rPr>
        <w:t>Boveri</w:t>
      </w:r>
      <w:proofErr w:type="spellEnd"/>
      <w:r w:rsidRPr="006319A5">
        <w:rPr>
          <w:sz w:val="20"/>
        </w:rPr>
        <w:t>. De profesión, ingeniero industrial, cuenta con un MBA en INSEA (</w:t>
      </w:r>
      <w:proofErr w:type="spellStart"/>
      <w:r w:rsidRPr="006319A5">
        <w:rPr>
          <w:sz w:val="20"/>
        </w:rPr>
        <w:t>Fontainebleau</w:t>
      </w:r>
      <w:proofErr w:type="spellEnd"/>
      <w:r w:rsidRPr="006319A5">
        <w:rPr>
          <w:sz w:val="20"/>
        </w:rPr>
        <w:t xml:space="preserve">-Francia). </w:t>
      </w:r>
    </w:p>
    <w:p w:rsidR="00DF4457" w:rsidRDefault="00DF4457" w:rsidP="00DF4457"/>
    <w:p w:rsidR="00753C44" w:rsidRDefault="006319A5">
      <w:r>
        <w:t xml:space="preserve"> </w:t>
      </w:r>
    </w:p>
    <w:sectPr w:rsidR="00753C4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457"/>
    <w:rsid w:val="000230D0"/>
    <w:rsid w:val="00037C6F"/>
    <w:rsid w:val="006319A5"/>
    <w:rsid w:val="0080045D"/>
    <w:rsid w:val="008E0BBB"/>
    <w:rsid w:val="00A17C6E"/>
    <w:rsid w:val="00C80A38"/>
    <w:rsid w:val="00D310D5"/>
    <w:rsid w:val="00DF445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80045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004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80045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004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689858">
      <w:bodyDiv w:val="1"/>
      <w:marLeft w:val="0"/>
      <w:marRight w:val="0"/>
      <w:marTop w:val="0"/>
      <w:marBottom w:val="0"/>
      <w:divBdr>
        <w:top w:val="none" w:sz="0" w:space="0" w:color="auto"/>
        <w:left w:val="none" w:sz="0" w:space="0" w:color="auto"/>
        <w:bottom w:val="none" w:sz="0" w:space="0" w:color="auto"/>
        <w:right w:val="none" w:sz="0" w:space="0" w:color="auto"/>
      </w:divBdr>
      <w:divsChild>
        <w:div w:id="992493170">
          <w:marLeft w:val="0"/>
          <w:marRight w:val="0"/>
          <w:marTop w:val="0"/>
          <w:marBottom w:val="0"/>
          <w:divBdr>
            <w:top w:val="none" w:sz="0" w:space="0" w:color="auto"/>
            <w:left w:val="none" w:sz="0" w:space="0" w:color="auto"/>
            <w:bottom w:val="none" w:sz="0" w:space="0" w:color="auto"/>
            <w:right w:val="none" w:sz="0" w:space="0" w:color="auto"/>
          </w:divBdr>
          <w:divsChild>
            <w:div w:id="1674718940">
              <w:marLeft w:val="0"/>
              <w:marRight w:val="0"/>
              <w:marTop w:val="0"/>
              <w:marBottom w:val="0"/>
              <w:divBdr>
                <w:top w:val="none" w:sz="0" w:space="0" w:color="auto"/>
                <w:left w:val="none" w:sz="0" w:space="0" w:color="auto"/>
                <w:bottom w:val="none" w:sz="0" w:space="0" w:color="auto"/>
                <w:right w:val="none" w:sz="0" w:space="0" w:color="auto"/>
              </w:divBdr>
              <w:divsChild>
                <w:div w:id="52713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670</Words>
  <Characters>3686</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FELIX GONZALEZ RAMILO</dc:creator>
  <cp:lastModifiedBy>FELIX GONZALEZ RAMILO</cp:lastModifiedBy>
  <cp:revision>4</cp:revision>
  <dcterms:created xsi:type="dcterms:W3CDTF">2014-01-15T22:09:00Z</dcterms:created>
  <dcterms:modified xsi:type="dcterms:W3CDTF">2014-01-16T08:30:00Z</dcterms:modified>
</cp:coreProperties>
</file>